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5FA2E01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BD6CDC">
        <w:rPr>
          <w:rFonts w:ascii="LM Roman 10" w:hAnsi="LM Roman 10"/>
          <w:sz w:val="20"/>
          <w:szCs w:val="20"/>
          <w:u w:val="single"/>
        </w:rPr>
        <w:t>Calorimétrie acide phosphorique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37E73F53" w:rsidR="00D60F1D" w:rsidRPr="00001E2A" w:rsidRDefault="00BD6CD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Vase Dewar, sonde thermocouple</w:t>
      </w:r>
    </w:p>
    <w:p w14:paraId="10585370" w14:textId="2AB1CD8B" w:rsidR="00001E2A" w:rsidRPr="00B87836" w:rsidRDefault="00BD6CD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Pastille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>, solution à environ 15 M d’acide phosphorique</w:t>
      </w:r>
    </w:p>
    <w:p w14:paraId="02272205" w14:textId="32B6A599" w:rsidR="00B87836" w:rsidRPr="00A40A21" w:rsidRDefault="00B8783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phénolphtaléine, acide oxalique.</w:t>
      </w:r>
    </w:p>
    <w:p w14:paraId="23FBA89D" w14:textId="5707BD07" w:rsidR="00A40A21" w:rsidRPr="00001E2A" w:rsidRDefault="00A40A2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 avec Regressi</w:t>
      </w:r>
    </w:p>
    <w:p w14:paraId="03FDB60D" w14:textId="77777777" w:rsidR="00001E2A" w:rsidRDefault="00001E2A" w:rsidP="007942A5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EC83673" w14:textId="1E5E1802" w:rsidR="00EE1E47" w:rsidRPr="007942A5" w:rsidRDefault="00A11467" w:rsidP="007942A5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7942A5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7942A5">
        <w:rPr>
          <w:rFonts w:ascii="Cambria Math" w:hAnsi="Cambria Math"/>
          <w:i/>
          <w:sz w:val="20"/>
          <w:szCs w:val="20"/>
        </w:rPr>
        <w:t xml:space="preserve"> A/B p.190</w:t>
      </w:r>
    </w:p>
    <w:p w14:paraId="17ED2D40" w14:textId="30C5F686" w:rsidR="00EE1E47" w:rsidRDefault="007942A5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de soude et étalonnage</w:t>
      </w:r>
    </w:p>
    <w:p w14:paraId="6DA4F185" w14:textId="0CD80026" w:rsidR="00EE1E47" w:rsidRDefault="007942A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erlenmeyer dans un bain de glace dissoudre 75 g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dans 250 mL d’eau distillée.</w:t>
      </w:r>
      <w:r w:rsidR="00CE129A">
        <w:rPr>
          <w:rFonts w:ascii="LM Roman 10" w:hAnsi="LM Roman 10"/>
          <w:sz w:val="20"/>
          <w:szCs w:val="20"/>
        </w:rPr>
        <w:t xml:space="preserve"> Diluer cette solution par 10</w:t>
      </w:r>
      <w:r w:rsidR="00A81393">
        <w:rPr>
          <w:rFonts w:ascii="LM Roman 10" w:hAnsi="LM Roman 10"/>
          <w:sz w:val="20"/>
          <w:szCs w:val="20"/>
        </w:rPr>
        <w:t>0</w:t>
      </w:r>
      <w:r w:rsidR="00CE129A">
        <w:rPr>
          <w:rFonts w:ascii="LM Roman 10" w:hAnsi="LM Roman 10"/>
          <w:sz w:val="20"/>
          <w:szCs w:val="20"/>
        </w:rPr>
        <w:t xml:space="preserve"> dans une fiole jaugée de 100 mL.</w:t>
      </w:r>
      <w:r w:rsidR="00A81393">
        <w:rPr>
          <w:rFonts w:ascii="LM Roman 10" w:hAnsi="LM Roman 10"/>
          <w:sz w:val="20"/>
          <w:szCs w:val="20"/>
        </w:rPr>
        <w:t xml:space="preserve"> (Elle est alors environ à 7.5 M)</w:t>
      </w:r>
      <w:r w:rsidR="003C1AE6">
        <w:rPr>
          <w:rFonts w:ascii="LM Roman 10" w:hAnsi="LM Roman 10"/>
          <w:sz w:val="20"/>
          <w:szCs w:val="20"/>
        </w:rPr>
        <w:t>.</w:t>
      </w:r>
    </w:p>
    <w:p w14:paraId="7EFA5470" w14:textId="206D34E6" w:rsidR="00001E2A" w:rsidRDefault="00D6315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environ exactement 0.500g d’acide oxalique (m =     </w:t>
      </w:r>
      <w:proofErr w:type="gramStart"/>
      <w:r>
        <w:rPr>
          <w:rFonts w:ascii="LM Roman 10" w:hAnsi="LM Roman 10"/>
          <w:sz w:val="20"/>
          <w:szCs w:val="20"/>
        </w:rPr>
        <w:t xml:space="preserve">  )</w:t>
      </w:r>
      <w:proofErr w:type="gramEnd"/>
      <w:r>
        <w:rPr>
          <w:rFonts w:ascii="LM Roman 10" w:hAnsi="LM Roman 10"/>
          <w:sz w:val="20"/>
          <w:szCs w:val="20"/>
        </w:rPr>
        <w:t xml:space="preserve"> introduire le solide dans une fiole jaugée de 100 mL et compléter jusqu’au trait de jauge.</w:t>
      </w:r>
    </w:p>
    <w:p w14:paraId="11825E82" w14:textId="31B52949" w:rsidR="00001E2A" w:rsidRDefault="00B8783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10 mL de cette solution et les placer dans un erlenmeyer</w:t>
      </w:r>
      <w:r w:rsidR="00311210">
        <w:rPr>
          <w:rFonts w:ascii="LM Roman 10" w:hAnsi="LM Roman 10"/>
          <w:sz w:val="20"/>
          <w:szCs w:val="20"/>
        </w:rPr>
        <w:t xml:space="preserve"> sous agitation magnétique</w:t>
      </w:r>
      <w:r w:rsidR="00FC5720">
        <w:rPr>
          <w:rFonts w:ascii="LM Roman 10" w:hAnsi="LM Roman 10"/>
          <w:sz w:val="20"/>
          <w:szCs w:val="20"/>
        </w:rPr>
        <w:t xml:space="preserve">. Ajouter quelques gouttes de </w:t>
      </w:r>
      <w:proofErr w:type="spellStart"/>
      <w:r w:rsidR="00FC5720">
        <w:rPr>
          <w:rFonts w:ascii="LM Roman 10" w:hAnsi="LM Roman 10"/>
          <w:sz w:val="20"/>
          <w:szCs w:val="20"/>
        </w:rPr>
        <w:t>phenolphtaléine</w:t>
      </w:r>
      <w:proofErr w:type="spellEnd"/>
      <w:r w:rsidR="00497A04">
        <w:rPr>
          <w:rFonts w:ascii="LM Roman 10" w:hAnsi="LM Roman 10"/>
          <w:sz w:val="20"/>
          <w:szCs w:val="20"/>
        </w:rPr>
        <w:t xml:space="preserve"> et doser cette solution par la solution de soudre préparée précédemment.</w:t>
      </w:r>
    </w:p>
    <w:p w14:paraId="776F3B7B" w14:textId="7BEFA28F" w:rsidR="00862A9B" w:rsidRDefault="00041DA0" w:rsidP="00862A9B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de fin de titrage : </w:t>
      </w:r>
      <w:proofErr w:type="spellStart"/>
      <w:proofErr w:type="gram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fin</w:t>
      </w:r>
      <w:proofErr w:type="spellEnd"/>
      <w:r>
        <w:rPr>
          <w:rFonts w:ascii="LM Roman 10" w:hAnsi="LM Roman 10"/>
          <w:sz w:val="20"/>
          <w:szCs w:val="20"/>
          <w:vertAlign w:val="subscript"/>
        </w:rPr>
        <w:t xml:space="preserve"> </w:t>
      </w:r>
      <w:r>
        <w:rPr>
          <w:rFonts w:ascii="LM Roman 10" w:hAnsi="LM Roman 10"/>
          <w:sz w:val="20"/>
          <w:szCs w:val="20"/>
        </w:rPr>
        <w:t xml:space="preserve"> =</w:t>
      </w:r>
      <w:proofErr w:type="gramEnd"/>
      <w:r>
        <w:rPr>
          <w:rFonts w:ascii="LM Roman 10" w:hAnsi="LM Roman 10"/>
          <w:sz w:val="20"/>
          <w:szCs w:val="20"/>
        </w:rPr>
        <w:t xml:space="preserve"> </w:t>
      </w:r>
    </w:p>
    <w:p w14:paraId="333C3F50" w14:textId="757FD380" w:rsidR="00862A9B" w:rsidRDefault="00862A9B" w:rsidP="00862A9B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Mesure de la masse en eau du calorimètre</w:t>
      </w:r>
    </w:p>
    <w:p w14:paraId="43E1DD58" w14:textId="29F9B0A1" w:rsidR="00862A9B" w:rsidRDefault="00862A9B" w:rsidP="00862A9B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le calorimètre sous agitation et mettre V</w:t>
      </w:r>
      <w:r>
        <w:rPr>
          <w:rFonts w:ascii="LM Roman 10" w:hAnsi="LM Roman 10"/>
          <w:sz w:val="20"/>
          <w:szCs w:val="20"/>
          <w:vertAlign w:val="subscript"/>
        </w:rPr>
        <w:t>f</w:t>
      </w:r>
      <w:r>
        <w:rPr>
          <w:rFonts w:ascii="LM Roman 10" w:hAnsi="LM Roman 10"/>
          <w:sz w:val="20"/>
          <w:szCs w:val="20"/>
        </w:rPr>
        <w:t xml:space="preserve"> = 50 mL d’eau à température ambiante. Et mesurer sa température T</w:t>
      </w:r>
      <w:r>
        <w:rPr>
          <w:rFonts w:ascii="LM Roman 10" w:hAnsi="LM Roman 10"/>
          <w:sz w:val="20"/>
          <w:szCs w:val="20"/>
          <w:vertAlign w:val="subscript"/>
        </w:rPr>
        <w:t>f</w:t>
      </w:r>
      <w:r>
        <w:rPr>
          <w:rFonts w:ascii="LM Roman 10" w:hAnsi="LM Roman 10"/>
          <w:sz w:val="20"/>
          <w:szCs w:val="20"/>
        </w:rPr>
        <w:t xml:space="preserve"> =</w:t>
      </w:r>
    </w:p>
    <w:p w14:paraId="421A3C58" w14:textId="5BA27991" w:rsidR="00862A9B" w:rsidRPr="00862A9B" w:rsidRDefault="00862A9B" w:rsidP="00862A9B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chauffer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c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 xml:space="preserve"> 50 mL d’eau chaude mesurer sa température T</w:t>
      </w:r>
      <w:r>
        <w:rPr>
          <w:rFonts w:ascii="LM Roman 10" w:hAnsi="LM Roman 10"/>
          <w:sz w:val="20"/>
          <w:szCs w:val="20"/>
          <w:vertAlign w:val="subscript"/>
        </w:rPr>
        <w:t>c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13AA739E" w14:textId="53DA2F0E" w:rsidR="00D54CE4" w:rsidRPr="004D5FA7" w:rsidRDefault="002A0656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d’acide phosphorique</w:t>
      </w:r>
    </w:p>
    <w:p w14:paraId="39350A92" w14:textId="6E871ED3" w:rsidR="00001E2A" w:rsidRDefault="002A065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erlenmeyer contenant 25 mL d’eau distillée verser 25 mL de la solution à 15M d’acide phosphorique.</w:t>
      </w:r>
    </w:p>
    <w:p w14:paraId="42E367D1" w14:textId="7A31BFF9" w:rsidR="00001E2A" w:rsidRDefault="0031103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vase Dewar introduire 90 ml d’eau distillée et 10 mL de la solution à 7.5 M</w:t>
      </w:r>
      <w:r w:rsidR="00902A2E">
        <w:rPr>
          <w:rFonts w:ascii="LM Roman 10" w:hAnsi="LM Roman 10"/>
          <w:sz w:val="20"/>
          <w:szCs w:val="20"/>
        </w:rPr>
        <w:t xml:space="preserve"> d’acide phosphorique.</w:t>
      </w:r>
      <w:r w:rsidR="00C37284">
        <w:rPr>
          <w:rFonts w:ascii="LM Roman 10" w:hAnsi="LM Roman 10"/>
          <w:sz w:val="20"/>
          <w:szCs w:val="20"/>
        </w:rPr>
        <w:t xml:space="preserve"> Agiter par </w:t>
      </w:r>
      <w:r w:rsidR="00A40A21">
        <w:rPr>
          <w:rFonts w:ascii="LM Roman 10" w:hAnsi="LM Roman 10"/>
          <w:sz w:val="20"/>
          <w:szCs w:val="20"/>
        </w:rPr>
        <w:t>dessous</w:t>
      </w:r>
      <w:r w:rsidR="00C37284">
        <w:rPr>
          <w:rFonts w:ascii="LM Roman 10" w:hAnsi="LM Roman 10"/>
          <w:sz w:val="20"/>
          <w:szCs w:val="20"/>
        </w:rPr>
        <w:t xml:space="preserve"> avec un agitateur magnétique.</w:t>
      </w:r>
    </w:p>
    <w:p w14:paraId="619EA92B" w14:textId="7D6BDB22" w:rsidR="00A40A21" w:rsidRDefault="00A40A2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la solution de soude non diluée dans la burette et verser mL par mL dans le Dewar et agiter. On note la température lorsqu’elle est stabilisée.</w:t>
      </w:r>
    </w:p>
    <w:p w14:paraId="59629B4A" w14:textId="7F2BA0C0" w:rsidR="00592063" w:rsidRPr="00447659" w:rsidRDefault="00A40A21" w:rsidP="0044765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sur ordinateur l’évolution de la température en fonction</w:t>
      </w:r>
      <w:r w:rsidR="003A4CE0">
        <w:rPr>
          <w:rFonts w:ascii="LM Roman 10" w:hAnsi="LM Roman 10"/>
          <w:sz w:val="20"/>
          <w:szCs w:val="20"/>
        </w:rPr>
        <w:t xml:space="preserve"> du volume versé.</w:t>
      </w:r>
    </w:p>
    <w:sectPr w:rsidR="00592063" w:rsidRPr="004476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C4685"/>
    <w:multiLevelType w:val="hybridMultilevel"/>
    <w:tmpl w:val="448040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41DA0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A0656"/>
    <w:rsid w:val="002B337C"/>
    <w:rsid w:val="002C692A"/>
    <w:rsid w:val="00311033"/>
    <w:rsid w:val="00311210"/>
    <w:rsid w:val="003332BA"/>
    <w:rsid w:val="00360E2B"/>
    <w:rsid w:val="0038466A"/>
    <w:rsid w:val="003A4CE0"/>
    <w:rsid w:val="003B08AB"/>
    <w:rsid w:val="003C1AE6"/>
    <w:rsid w:val="00414DCD"/>
    <w:rsid w:val="004224AE"/>
    <w:rsid w:val="00447659"/>
    <w:rsid w:val="00483A10"/>
    <w:rsid w:val="0048661F"/>
    <w:rsid w:val="00497A04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942A5"/>
    <w:rsid w:val="007C46E4"/>
    <w:rsid w:val="007C6D9E"/>
    <w:rsid w:val="007D3728"/>
    <w:rsid w:val="007E2B85"/>
    <w:rsid w:val="00862A9B"/>
    <w:rsid w:val="00895839"/>
    <w:rsid w:val="00902A2E"/>
    <w:rsid w:val="00916F5D"/>
    <w:rsid w:val="0095447B"/>
    <w:rsid w:val="0096202D"/>
    <w:rsid w:val="00985180"/>
    <w:rsid w:val="009E7CF3"/>
    <w:rsid w:val="00A11467"/>
    <w:rsid w:val="00A24D88"/>
    <w:rsid w:val="00A40A21"/>
    <w:rsid w:val="00A81393"/>
    <w:rsid w:val="00A83AE6"/>
    <w:rsid w:val="00A8598C"/>
    <w:rsid w:val="00AA391A"/>
    <w:rsid w:val="00AA4595"/>
    <w:rsid w:val="00AA5651"/>
    <w:rsid w:val="00AF6441"/>
    <w:rsid w:val="00B353AF"/>
    <w:rsid w:val="00B61158"/>
    <w:rsid w:val="00B87836"/>
    <w:rsid w:val="00BA6E6C"/>
    <w:rsid w:val="00BC0669"/>
    <w:rsid w:val="00BD6CDC"/>
    <w:rsid w:val="00C37284"/>
    <w:rsid w:val="00C92EBB"/>
    <w:rsid w:val="00CE129A"/>
    <w:rsid w:val="00D24452"/>
    <w:rsid w:val="00D54CE4"/>
    <w:rsid w:val="00D60F1D"/>
    <w:rsid w:val="00D6315E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C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92</cp:revision>
  <dcterms:created xsi:type="dcterms:W3CDTF">2018-10-27T17:10:00Z</dcterms:created>
  <dcterms:modified xsi:type="dcterms:W3CDTF">2019-05-01T07:27:00Z</dcterms:modified>
</cp:coreProperties>
</file>